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6" w:rsidRPr="007427F5" w:rsidRDefault="009F34F7" w:rsidP="00B0643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Минприроды России </w:t>
      </w:r>
      <w:r w:rsidRPr="009F34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60C53" w:rsidRPr="00760C53">
        <w:rPr>
          <w:rFonts w:ascii="Times New Roman" w:hAnsi="Times New Roman" w:cs="Times New Roman"/>
          <w:b/>
          <w:sz w:val="28"/>
          <w:szCs w:val="28"/>
        </w:rPr>
        <w:t>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авиаучета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r w:rsidR="00760C53">
        <w:rPr>
          <w:rFonts w:ascii="Times New Roman" w:hAnsi="Times New Roman" w:cs="Times New Roman"/>
          <w:b/>
          <w:sz w:val="28"/>
          <w:szCs w:val="28"/>
        </w:rPr>
        <w:t>»</w:t>
      </w:r>
      <w:r w:rsidR="00760C5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рамках его общественного обсуждения</w:t>
      </w:r>
      <w:r w:rsidR="00760C53">
        <w:rPr>
          <w:rFonts w:ascii="Times New Roman" w:hAnsi="Times New Roman" w:cs="Times New Roman"/>
          <w:b/>
          <w:sz w:val="28"/>
          <w:szCs w:val="28"/>
        </w:rPr>
        <w:t xml:space="preserve"> с 04</w:t>
      </w:r>
      <w:proofErr w:type="gramEnd"/>
      <w:r w:rsidR="00760C53">
        <w:rPr>
          <w:rFonts w:ascii="Times New Roman" w:hAnsi="Times New Roman" w:cs="Times New Roman"/>
          <w:b/>
          <w:sz w:val="28"/>
          <w:szCs w:val="28"/>
        </w:rPr>
        <w:t xml:space="preserve"> по 18 июля 2016 г.</w:t>
      </w:r>
      <w:r w:rsidR="00760C5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0C53">
        <w:rPr>
          <w:rFonts w:ascii="Times New Roman" w:hAnsi="Times New Roman" w:cs="Times New Roman"/>
          <w:b/>
          <w:sz w:val="28"/>
          <w:szCs w:val="28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760C53" w:rsidRPr="00760C53">
        <w:rPr>
          <w:rFonts w:ascii="Times New Roman" w:hAnsi="Times New Roman" w:cs="Times New Roman"/>
          <w:b/>
          <w:sz w:val="28"/>
          <w:szCs w:val="28"/>
        </w:rPr>
        <w:t>01/02/07-16/00050317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6436" w:rsidRDefault="00B06436" w:rsidP="00B06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АНО «Общество дикой природы» рассмотрела </w:t>
      </w:r>
      <w:r w:rsidR="009F34F7" w:rsidRPr="009F34F7">
        <w:rPr>
          <w:rFonts w:ascii="Times New Roman" w:hAnsi="Times New Roman" w:cs="Times New Roman"/>
          <w:sz w:val="28"/>
          <w:szCs w:val="28"/>
        </w:rPr>
        <w:t xml:space="preserve">проект приказа Минприроды России </w:t>
      </w:r>
      <w:r w:rsidR="009F34F7">
        <w:rPr>
          <w:rFonts w:ascii="Times New Roman" w:hAnsi="Times New Roman" w:cs="Times New Roman"/>
          <w:sz w:val="28"/>
          <w:szCs w:val="28"/>
        </w:rPr>
        <w:t>«</w:t>
      </w:r>
      <w:r w:rsidR="009F34F7" w:rsidRPr="009F34F7">
        <w:rPr>
          <w:rFonts w:ascii="Times New Roman" w:hAnsi="Times New Roman" w:cs="Times New Roman"/>
          <w:sz w:val="28"/>
          <w:szCs w:val="28"/>
        </w:rPr>
        <w:t>Об утверждении</w:t>
      </w:r>
      <w:r w:rsidR="009F34F7">
        <w:rPr>
          <w:rFonts w:ascii="Times New Roman" w:hAnsi="Times New Roman" w:cs="Times New Roman"/>
          <w:sz w:val="28"/>
          <w:szCs w:val="28"/>
        </w:rPr>
        <w:t xml:space="preserve"> </w:t>
      </w:r>
      <w:r w:rsidR="00760C53" w:rsidRPr="00760C53">
        <w:rPr>
          <w:rFonts w:ascii="Times New Roman" w:hAnsi="Times New Roman" w:cs="Times New Roman"/>
          <w:sz w:val="28"/>
          <w:szCs w:val="28"/>
        </w:rPr>
        <w:t>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авиаучета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r w:rsidR="009F34F7" w:rsidRPr="009F34F7">
        <w:rPr>
          <w:rFonts w:ascii="Times New Roman" w:hAnsi="Times New Roman" w:cs="Times New Roman"/>
          <w:sz w:val="28"/>
          <w:szCs w:val="28"/>
        </w:rPr>
        <w:t>»</w:t>
      </w:r>
      <w:r w:rsidR="009F34F7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34F7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</w:t>
      </w:r>
      <w:proofErr w:type="gramEnd"/>
      <w:r w:rsidR="009F34F7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9F34F7" w:rsidRPr="00E20B9C">
        <w:rPr>
          <w:rFonts w:ascii="Times New Roman" w:hAnsi="Times New Roman" w:cs="Times New Roman"/>
          <w:sz w:val="28"/>
          <w:szCs w:val="28"/>
        </w:rPr>
        <w:t>regulation</w:t>
      </w:r>
      <w:r w:rsidR="009F34F7" w:rsidRPr="009F34F7">
        <w:rPr>
          <w:rFonts w:ascii="Times New Roman" w:hAnsi="Times New Roman" w:cs="Times New Roman"/>
          <w:sz w:val="28"/>
          <w:szCs w:val="28"/>
        </w:rPr>
        <w:t>.</w:t>
      </w:r>
      <w:r w:rsidR="009F34F7" w:rsidRPr="00E20B9C">
        <w:rPr>
          <w:rFonts w:ascii="Times New Roman" w:hAnsi="Times New Roman" w:cs="Times New Roman"/>
          <w:sz w:val="28"/>
          <w:szCs w:val="28"/>
        </w:rPr>
        <w:t>gov</w:t>
      </w:r>
      <w:r w:rsidR="009F34F7" w:rsidRPr="009F34F7">
        <w:rPr>
          <w:rFonts w:ascii="Times New Roman" w:hAnsi="Times New Roman" w:cs="Times New Roman"/>
          <w:sz w:val="28"/>
          <w:szCs w:val="28"/>
        </w:rPr>
        <w:t>.</w:t>
      </w:r>
      <w:r w:rsidR="009F34F7" w:rsidRPr="00E20B9C">
        <w:rPr>
          <w:rFonts w:ascii="Times New Roman" w:hAnsi="Times New Roman" w:cs="Times New Roman"/>
          <w:sz w:val="28"/>
          <w:szCs w:val="28"/>
        </w:rPr>
        <w:t>ru</w:t>
      </w:r>
      <w:r w:rsidR="009F34F7" w:rsidRPr="009F34F7">
        <w:rPr>
          <w:rFonts w:ascii="Times New Roman" w:hAnsi="Times New Roman" w:cs="Times New Roman"/>
          <w:sz w:val="28"/>
          <w:szCs w:val="28"/>
        </w:rPr>
        <w:t xml:space="preserve"> </w:t>
      </w:r>
      <w:r w:rsidR="009F34F7">
        <w:rPr>
          <w:rFonts w:ascii="Times New Roman" w:hAnsi="Times New Roman" w:cs="Times New Roman"/>
          <w:sz w:val="28"/>
          <w:szCs w:val="28"/>
        </w:rPr>
        <w:t xml:space="preserve">для </w:t>
      </w:r>
      <w:r w:rsidR="009F34F7" w:rsidRPr="009F34F7">
        <w:rPr>
          <w:rFonts w:ascii="Times New Roman" w:hAnsi="Times New Roman" w:cs="Times New Roman"/>
          <w:sz w:val="28"/>
          <w:szCs w:val="28"/>
        </w:rPr>
        <w:t xml:space="preserve">общественного обсуждения с 04 по 18 июля 2016 г. (ID проекта </w:t>
      </w:r>
      <w:r w:rsidR="00760C53" w:rsidRPr="00760C53">
        <w:rPr>
          <w:rFonts w:ascii="Times New Roman" w:hAnsi="Times New Roman" w:cs="Times New Roman"/>
          <w:sz w:val="28"/>
          <w:szCs w:val="28"/>
        </w:rPr>
        <w:t>01/02/07-16/00050317</w:t>
      </w:r>
      <w:r>
        <w:rPr>
          <w:rFonts w:ascii="Times New Roman" w:hAnsi="Times New Roman" w:cs="Times New Roman"/>
          <w:sz w:val="28"/>
          <w:szCs w:val="28"/>
        </w:rPr>
        <w:t>, далее – проект приказа</w:t>
      </w:r>
      <w:r w:rsidR="009F3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направляет свои замечания и предложения и к нему.</w:t>
      </w:r>
      <w:r w:rsidR="00E2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9C" w:rsidRPr="00E20B9C" w:rsidRDefault="00B06436" w:rsidP="00B06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E20B9C">
        <w:rPr>
          <w:rFonts w:ascii="Times New Roman" w:hAnsi="Times New Roman" w:cs="Times New Roman"/>
          <w:sz w:val="28"/>
          <w:szCs w:val="28"/>
        </w:rPr>
        <w:t>не указаны ссылки на Собрание законодательства Российской Федерации 2016 года: № 2</w:t>
      </w:r>
      <w:r w:rsidR="00E20B9C" w:rsidRPr="00E20B9C">
        <w:rPr>
          <w:rFonts w:ascii="Times New Roman" w:hAnsi="Times New Roman" w:cs="Times New Roman"/>
          <w:sz w:val="28"/>
          <w:szCs w:val="28"/>
        </w:rPr>
        <w:t>,</w:t>
      </w:r>
      <w:r w:rsidR="00E20B9C">
        <w:rPr>
          <w:rFonts w:ascii="Times New Roman" w:hAnsi="Times New Roman" w:cs="Times New Roman"/>
          <w:sz w:val="28"/>
          <w:szCs w:val="28"/>
        </w:rPr>
        <w:t xml:space="preserve"> </w:t>
      </w:r>
      <w:r w:rsidR="00E20B9C" w:rsidRPr="00E20B9C">
        <w:rPr>
          <w:rFonts w:ascii="Times New Roman" w:hAnsi="Times New Roman" w:cs="Times New Roman"/>
          <w:sz w:val="28"/>
          <w:szCs w:val="28"/>
        </w:rPr>
        <w:t>ст. 325</w:t>
      </w:r>
      <w:r w:rsidR="00E20B9C">
        <w:rPr>
          <w:rFonts w:ascii="Times New Roman" w:hAnsi="Times New Roman" w:cs="Times New Roman"/>
          <w:sz w:val="28"/>
          <w:szCs w:val="28"/>
        </w:rPr>
        <w:t xml:space="preserve"> и № 25, ст. 3811.</w:t>
      </w:r>
    </w:p>
    <w:p w:rsidR="00B06436" w:rsidRPr="009F34F7" w:rsidRDefault="00B06436" w:rsidP="00555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текста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проекту приказа (далее –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BA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5557BA">
        <w:rPr>
          <w:rFonts w:ascii="Times New Roman" w:hAnsi="Times New Roman" w:cs="Times New Roman"/>
          <w:sz w:val="28"/>
          <w:szCs w:val="28"/>
        </w:rPr>
        <w:t xml:space="preserve">Методика не соответствует принципам сбора и обработки экспериментальных данных, нарушая теорию выборочных исследований, и не позволяет, таким образом, получить статистически обоснованные (достоверные) оценки численности животных. </w:t>
      </w:r>
      <w:bookmarkStart w:id="0" w:name="_GoBack"/>
      <w:bookmarkEnd w:id="0"/>
    </w:p>
    <w:p w:rsidR="00B06436" w:rsidRDefault="00B06436" w:rsidP="00B06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Методики предусматривается излишне широкое и неопределенное понятие «исследуемая территория». С учетом всевозможных допущений и исключений из площади исследуемой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из площади обследования и выделенных зон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пунктами 8.3 и 8.4 Методики</w:t>
      </w:r>
      <w:r w:rsidRPr="00B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какой-либо аргументации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 может быть проведен на площади, недостаточной для достоверной экстраполяции данных учета на охотничье угодье, район,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436" w:rsidRDefault="00B06436" w:rsidP="00B06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случайной закладке учетных маршрутов или площадей обследования, а также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однородности сбора данных, таких как, фиксированная высота съемки на исследуемой территории, применение летательных аппаратов и приборов фотосъемки на исследуемой территории с аналогичн</w:t>
      </w:r>
      <w:r>
        <w:rPr>
          <w:rFonts w:ascii="Times New Roman" w:hAnsi="Times New Roman" w:cs="Times New Roman"/>
          <w:sz w:val="28"/>
          <w:szCs w:val="28"/>
        </w:rPr>
        <w:t>ыми техническими параметрами и 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5 Методики при проведении авиаучета используются пилотируемые летательные аппараты и (или) беспилотные летательные аппараты. Согласно пункту 6 Методики т</w:t>
      </w:r>
      <w:r w:rsidRPr="00B06436">
        <w:rPr>
          <w:rFonts w:ascii="Times New Roman" w:hAnsi="Times New Roman" w:cs="Times New Roman"/>
          <w:sz w:val="28"/>
          <w:szCs w:val="28"/>
        </w:rPr>
        <w:t>ехнические характеристики применяемого фотоаппарата должны позволять при обработке фотоснимков идентифицировать зафиксированных на них вид зверей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условия и порядок определения применения тех и (или) иных </w:t>
      </w:r>
      <w:r>
        <w:rPr>
          <w:rFonts w:ascii="Times New Roman" w:hAnsi="Times New Roman" w:cs="Times New Roman"/>
          <w:sz w:val="28"/>
          <w:szCs w:val="28"/>
        </w:rPr>
        <w:t xml:space="preserve">летательных </w:t>
      </w:r>
      <w:r>
        <w:rPr>
          <w:rFonts w:ascii="Times New Roman" w:hAnsi="Times New Roman" w:cs="Times New Roman"/>
          <w:sz w:val="28"/>
          <w:szCs w:val="28"/>
        </w:rPr>
        <w:t>аппаратов</w:t>
      </w:r>
      <w:r>
        <w:rPr>
          <w:rFonts w:ascii="Times New Roman" w:hAnsi="Times New Roman" w:cs="Times New Roman"/>
          <w:sz w:val="28"/>
          <w:szCs w:val="28"/>
        </w:rPr>
        <w:t xml:space="preserve"> или обработки фотоснимков и идентификации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Методикой </w:t>
      </w:r>
      <w:r>
        <w:rPr>
          <w:rFonts w:ascii="Times New Roman" w:hAnsi="Times New Roman" w:cs="Times New Roman"/>
          <w:sz w:val="28"/>
          <w:szCs w:val="28"/>
        </w:rPr>
        <w:t>не устанавливаются.</w:t>
      </w:r>
    </w:p>
    <w:p w:rsidR="00B06436" w:rsidRDefault="000A7A40" w:rsidP="006F1B3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текста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t>не ясно, что собой представляют «маршруты»</w:t>
      </w:r>
      <w:r>
        <w:rPr>
          <w:rFonts w:ascii="Times New Roman" w:hAnsi="Times New Roman" w:cs="Times New Roman"/>
          <w:sz w:val="28"/>
          <w:szCs w:val="28"/>
        </w:rPr>
        <w:t>, так как в Методике</w:t>
      </w:r>
      <w:r>
        <w:rPr>
          <w:rFonts w:ascii="Times New Roman" w:hAnsi="Times New Roman" w:cs="Times New Roman"/>
          <w:sz w:val="28"/>
          <w:szCs w:val="28"/>
        </w:rPr>
        <w:t xml:space="preserve"> не указаны требования к подобным маршрутам</w:t>
      </w:r>
      <w:r>
        <w:rPr>
          <w:rFonts w:ascii="Times New Roman" w:hAnsi="Times New Roman" w:cs="Times New Roman"/>
          <w:sz w:val="28"/>
          <w:szCs w:val="28"/>
        </w:rPr>
        <w:t>. Пунктом 8.3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только требование о </w:t>
      </w:r>
      <w:r>
        <w:rPr>
          <w:rFonts w:ascii="Times New Roman" w:hAnsi="Times New Roman" w:cs="Times New Roman"/>
          <w:sz w:val="28"/>
          <w:szCs w:val="28"/>
        </w:rPr>
        <w:t xml:space="preserve">равномерности их расположения на отдельных площадях или территориях. Отсутствие иных требований к таким маршрутам может привести к методологическим ошибкам и потери достоверности получаемых данных о численности охотничьих ресурсов. При отсутствии объективных критериев равномерности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равноудаленности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маршрутов, их конфигурации возможно проведение учета в отдельных местах скоплений животных и значительное завышение плотности населения животными исследуемой территории. Маршруты могут пересекаться, соприкасаться, может вестись повторная фотосъемка на одних и тех же маршрутах и прочее – подобные допущения в проведении авиаучета могут привести к получению завышенных данных о численности учитываемых животных и, как следствие, к их истощительному использованию. Кроме того, п</w:t>
      </w:r>
      <w:r w:rsidRPr="00B441AB">
        <w:rPr>
          <w:rFonts w:ascii="Times New Roman" w:hAnsi="Times New Roman" w:cs="Times New Roman"/>
          <w:sz w:val="28"/>
          <w:szCs w:val="28"/>
        </w:rPr>
        <w:t>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AB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«учетная полоса» введение дополнительного параметра «длина маршрутов» представляется излишним и громоздким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A40" w:rsidRDefault="000A7A40" w:rsidP="000A7A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Пунктами 7, 8, 17-19, 24 Методики устанавливается ш</w:t>
      </w:r>
      <w:r w:rsidRPr="00811418">
        <w:rPr>
          <w:rFonts w:ascii="Times New Roman" w:hAnsi="Times New Roman" w:cs="Times New Roman"/>
          <w:sz w:val="28"/>
          <w:szCs w:val="28"/>
        </w:rPr>
        <w:t xml:space="preserve">ирокий объем полномочий </w:t>
      </w:r>
      <w:r>
        <w:rPr>
          <w:rFonts w:ascii="Times New Roman" w:hAnsi="Times New Roman" w:cs="Times New Roman"/>
          <w:sz w:val="28"/>
          <w:szCs w:val="28"/>
        </w:rPr>
        <w:t>сотрудника, определенного уполномоченным органом субъекта Российской Федерации ответственным за учет,</w:t>
      </w:r>
      <w:r w:rsidRPr="0081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о применении техники при проведении</w:t>
      </w:r>
      <w:r w:rsidRPr="00811418">
        <w:rPr>
          <w:rFonts w:ascii="Times New Roman" w:hAnsi="Times New Roman" w:cs="Times New Roman"/>
          <w:sz w:val="28"/>
          <w:szCs w:val="28"/>
        </w:rPr>
        <w:t xml:space="preserve"> учета, </w:t>
      </w:r>
      <w:r>
        <w:rPr>
          <w:rFonts w:ascii="Times New Roman" w:hAnsi="Times New Roman" w:cs="Times New Roman"/>
          <w:sz w:val="28"/>
          <w:szCs w:val="28"/>
        </w:rPr>
        <w:t xml:space="preserve">определению площадей исследования, обследования, а также по </w:t>
      </w:r>
      <w:r w:rsidRPr="00664E94">
        <w:rPr>
          <w:rFonts w:ascii="Times New Roman" w:hAnsi="Times New Roman" w:cs="Times New Roman"/>
          <w:sz w:val="28"/>
          <w:szCs w:val="28"/>
        </w:rPr>
        <w:t>организации,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E94">
        <w:rPr>
          <w:rFonts w:ascii="Times New Roman" w:hAnsi="Times New Roman" w:cs="Times New Roman"/>
          <w:sz w:val="28"/>
          <w:szCs w:val="28"/>
        </w:rPr>
        <w:t xml:space="preserve"> авиаучета, расчет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E94">
        <w:rPr>
          <w:rFonts w:ascii="Times New Roman" w:hAnsi="Times New Roman" w:cs="Times New Roman"/>
          <w:sz w:val="28"/>
          <w:szCs w:val="28"/>
        </w:rPr>
        <w:t xml:space="preserve"> численности вида зверей и «самопроверке» материалов авиаучета, </w:t>
      </w:r>
      <w:r w:rsidRPr="0081141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доставляемых</w:t>
      </w:r>
      <w:r w:rsidRPr="00811418">
        <w:rPr>
          <w:rFonts w:ascii="Times New Roman" w:hAnsi="Times New Roman" w:cs="Times New Roman"/>
          <w:sz w:val="28"/>
          <w:szCs w:val="28"/>
        </w:rPr>
        <w:t xml:space="preserve"> ответст</w:t>
      </w:r>
      <w:r>
        <w:rPr>
          <w:rFonts w:ascii="Times New Roman" w:hAnsi="Times New Roman" w:cs="Times New Roman"/>
          <w:sz w:val="28"/>
          <w:szCs w:val="28"/>
        </w:rPr>
        <w:t>венно</w:t>
      </w:r>
      <w:r w:rsidRPr="008114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1418">
        <w:rPr>
          <w:rFonts w:ascii="Times New Roman" w:hAnsi="Times New Roman" w:cs="Times New Roman"/>
          <w:sz w:val="28"/>
          <w:szCs w:val="28"/>
        </w:rPr>
        <w:t xml:space="preserve"> за учет</w:t>
      </w:r>
      <w:r>
        <w:rPr>
          <w:rFonts w:ascii="Times New Roman" w:hAnsi="Times New Roman" w:cs="Times New Roman"/>
          <w:sz w:val="28"/>
          <w:szCs w:val="28"/>
        </w:rPr>
        <w:t xml:space="preserve"> – то есть самому себе.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иные положения Методики не содержат однозначных условий и порядка их осуществления.</w:t>
      </w:r>
    </w:p>
    <w:p w:rsidR="001D24F3" w:rsidRPr="00074A7E" w:rsidRDefault="00EE25D9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A7E">
        <w:rPr>
          <w:rFonts w:ascii="Times New Roman" w:hAnsi="Times New Roman" w:cs="Times New Roman"/>
          <w:sz w:val="28"/>
          <w:szCs w:val="28"/>
        </w:rPr>
        <w:t>Раздел</w:t>
      </w:r>
      <w:r w:rsidR="00074A7E" w:rsidRPr="00074A7E">
        <w:rPr>
          <w:rFonts w:ascii="Times New Roman" w:hAnsi="Times New Roman" w:cs="Times New Roman"/>
          <w:sz w:val="28"/>
          <w:szCs w:val="28"/>
        </w:rPr>
        <w:t>ом</w:t>
      </w:r>
      <w:r w:rsidRPr="00074A7E">
        <w:rPr>
          <w:rFonts w:ascii="Times New Roman" w:hAnsi="Times New Roman" w:cs="Times New Roman"/>
          <w:sz w:val="28"/>
          <w:szCs w:val="28"/>
        </w:rPr>
        <w:t xml:space="preserve"> </w:t>
      </w:r>
      <w:r w:rsidRPr="00074A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74A7E" w:rsidRPr="00074A7E">
        <w:rPr>
          <w:rFonts w:ascii="Times New Roman" w:hAnsi="Times New Roman" w:cs="Times New Roman"/>
          <w:sz w:val="28"/>
          <w:szCs w:val="28"/>
        </w:rPr>
        <w:t xml:space="preserve"> Методики (исходя из названия) предусматривается</w:t>
      </w:r>
      <w:r w:rsidRPr="00074A7E">
        <w:rPr>
          <w:rFonts w:ascii="Times New Roman" w:hAnsi="Times New Roman" w:cs="Times New Roman"/>
          <w:sz w:val="28"/>
          <w:szCs w:val="28"/>
        </w:rPr>
        <w:t xml:space="preserve"> порядок оформления материалов учета. Вместе </w:t>
      </w:r>
      <w:r w:rsidR="00074A7E" w:rsidRPr="00074A7E">
        <w:rPr>
          <w:rFonts w:ascii="Times New Roman" w:hAnsi="Times New Roman" w:cs="Times New Roman"/>
          <w:sz w:val="28"/>
          <w:szCs w:val="28"/>
        </w:rPr>
        <w:t xml:space="preserve">с тем, </w:t>
      </w:r>
      <w:r w:rsidRPr="00074A7E">
        <w:rPr>
          <w:rFonts w:ascii="Times New Roman" w:hAnsi="Times New Roman" w:cs="Times New Roman"/>
          <w:sz w:val="28"/>
          <w:szCs w:val="28"/>
        </w:rPr>
        <w:t>пункт</w:t>
      </w:r>
      <w:r w:rsidR="00074A7E" w:rsidRPr="00074A7E">
        <w:rPr>
          <w:rFonts w:ascii="Times New Roman" w:hAnsi="Times New Roman" w:cs="Times New Roman"/>
          <w:sz w:val="28"/>
          <w:szCs w:val="28"/>
        </w:rPr>
        <w:t>ами</w:t>
      </w:r>
      <w:r w:rsidRPr="00074A7E">
        <w:rPr>
          <w:rFonts w:ascii="Times New Roman" w:hAnsi="Times New Roman" w:cs="Times New Roman"/>
          <w:sz w:val="28"/>
          <w:szCs w:val="28"/>
        </w:rPr>
        <w:t xml:space="preserve"> 15</w:t>
      </w:r>
      <w:r w:rsidR="00074A7E" w:rsidRPr="00074A7E">
        <w:rPr>
          <w:rFonts w:ascii="Times New Roman" w:hAnsi="Times New Roman" w:cs="Times New Roman"/>
          <w:sz w:val="28"/>
          <w:szCs w:val="28"/>
        </w:rPr>
        <w:t xml:space="preserve">, 15.1 и 15.2 Методики </w:t>
      </w:r>
      <w:r w:rsidRPr="00074A7E">
        <w:rPr>
          <w:rFonts w:ascii="Times New Roman" w:hAnsi="Times New Roman" w:cs="Times New Roman"/>
          <w:sz w:val="28"/>
          <w:szCs w:val="28"/>
        </w:rPr>
        <w:t>не устанавлива</w:t>
      </w:r>
      <w:r w:rsidR="00074A7E" w:rsidRPr="00074A7E">
        <w:rPr>
          <w:rFonts w:ascii="Times New Roman" w:hAnsi="Times New Roman" w:cs="Times New Roman"/>
          <w:sz w:val="28"/>
          <w:szCs w:val="28"/>
        </w:rPr>
        <w:t>ю</w:t>
      </w:r>
      <w:r w:rsidRPr="00074A7E">
        <w:rPr>
          <w:rFonts w:ascii="Times New Roman" w:hAnsi="Times New Roman" w:cs="Times New Roman"/>
          <w:sz w:val="28"/>
          <w:szCs w:val="28"/>
        </w:rPr>
        <w:t>т</w:t>
      </w:r>
      <w:r w:rsidR="00074A7E" w:rsidRPr="00074A7E">
        <w:rPr>
          <w:rFonts w:ascii="Times New Roman" w:hAnsi="Times New Roman" w:cs="Times New Roman"/>
          <w:sz w:val="28"/>
          <w:szCs w:val="28"/>
        </w:rPr>
        <w:t>ся</w:t>
      </w:r>
      <w:r w:rsidRPr="00074A7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74A7E" w:rsidRPr="00074A7E">
        <w:rPr>
          <w:rFonts w:ascii="Times New Roman" w:hAnsi="Times New Roman" w:cs="Times New Roman"/>
          <w:sz w:val="28"/>
          <w:szCs w:val="28"/>
        </w:rPr>
        <w:t>я</w:t>
      </w:r>
      <w:r w:rsidRPr="00074A7E">
        <w:rPr>
          <w:rFonts w:ascii="Times New Roman" w:hAnsi="Times New Roman" w:cs="Times New Roman"/>
          <w:sz w:val="28"/>
          <w:szCs w:val="28"/>
        </w:rPr>
        <w:t xml:space="preserve"> к оформлению материалов учета, а предусматривает</w:t>
      </w:r>
      <w:r w:rsidR="00074A7E" w:rsidRPr="00074A7E">
        <w:rPr>
          <w:rFonts w:ascii="Times New Roman" w:hAnsi="Times New Roman" w:cs="Times New Roman"/>
          <w:sz w:val="28"/>
          <w:szCs w:val="28"/>
        </w:rPr>
        <w:t>ся</w:t>
      </w:r>
      <w:r w:rsidRPr="00074A7E">
        <w:rPr>
          <w:rFonts w:ascii="Times New Roman" w:hAnsi="Times New Roman" w:cs="Times New Roman"/>
          <w:sz w:val="28"/>
          <w:szCs w:val="28"/>
        </w:rPr>
        <w:t xml:space="preserve"> только состав</w:t>
      </w:r>
      <w:r w:rsidR="00074A7E">
        <w:rPr>
          <w:rFonts w:ascii="Times New Roman" w:hAnsi="Times New Roman" w:cs="Times New Roman"/>
          <w:sz w:val="28"/>
          <w:szCs w:val="28"/>
        </w:rPr>
        <w:t xml:space="preserve"> и параметры</w:t>
      </w:r>
      <w:r w:rsidRPr="00074A7E">
        <w:rPr>
          <w:rFonts w:ascii="Times New Roman" w:hAnsi="Times New Roman" w:cs="Times New Roman"/>
          <w:sz w:val="28"/>
          <w:szCs w:val="28"/>
        </w:rPr>
        <w:t xml:space="preserve"> таких материалов.</w:t>
      </w:r>
      <w:r w:rsidR="00074A7E" w:rsidRPr="000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40" w:rsidRPr="000A7A40" w:rsidRDefault="000A7A40" w:rsidP="000A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40">
        <w:rPr>
          <w:rFonts w:ascii="Times New Roman" w:hAnsi="Times New Roman" w:cs="Times New Roman"/>
          <w:sz w:val="28"/>
          <w:szCs w:val="28"/>
        </w:rPr>
        <w:t>Пункты 19.2 и 19.3 Методики дублируют друг друга.</w:t>
      </w:r>
    </w:p>
    <w:p w:rsidR="000A7A40" w:rsidRPr="00126BB8" w:rsidRDefault="000A7A40" w:rsidP="00126B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численности зверей в </w:t>
      </w:r>
      <w:r>
        <w:rPr>
          <w:rFonts w:ascii="Times New Roman" w:hAnsi="Times New Roman" w:cs="Times New Roman"/>
          <w:sz w:val="28"/>
          <w:szCs w:val="28"/>
        </w:rPr>
        <w:t xml:space="preserve">пункте 20 Методики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не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Методикой </w:t>
      </w:r>
      <w:r>
        <w:rPr>
          <w:rFonts w:ascii="Times New Roman" w:hAnsi="Times New Roman" w:cs="Times New Roman"/>
          <w:sz w:val="28"/>
          <w:szCs w:val="28"/>
        </w:rPr>
        <w:t xml:space="preserve">параметр – среднеарифметическое значение показателя высоты полета на маршруте </w:t>
      </w:r>
      <w:r w:rsidR="00126B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2AE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126BB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значений показателя высоты полета берется среднеарифметическое.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Подобная неточность может привести к значительном погрешностям в определении численности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в указанном пункте </w:t>
      </w:r>
      <w:r w:rsidR="00126BB8">
        <w:rPr>
          <w:rFonts w:ascii="Times New Roman" w:hAnsi="Times New Roman" w:cs="Times New Roman"/>
          <w:sz w:val="28"/>
          <w:szCs w:val="28"/>
        </w:rPr>
        <w:t xml:space="preserve">один и тот же показатель </w:t>
      </w:r>
      <w:r w:rsidR="00126BB8" w:rsidRPr="00126BB8">
        <w:rPr>
          <w:rFonts w:ascii="Times New Roman" w:hAnsi="Times New Roman" w:cs="Times New Roman"/>
          <w:sz w:val="28"/>
          <w:szCs w:val="28"/>
        </w:rPr>
        <w:t>«</w:t>
      </w:r>
      <w:r w:rsidR="00126BB8" w:rsidRPr="00126BB8">
        <w:rPr>
          <w:rFonts w:ascii="Times New Roman" w:hAnsi="Times New Roman" w:cs="Times New Roman"/>
          <w:bCs/>
          <w:i/>
          <w:sz w:val="28"/>
          <w:szCs w:val="28"/>
          <w:lang w:val="en-US"/>
        </w:rPr>
        <w:t>u</w:t>
      </w:r>
      <w:r w:rsidR="00126BB8" w:rsidRPr="00126BB8">
        <w:rPr>
          <w:rFonts w:ascii="Times New Roman" w:hAnsi="Times New Roman" w:cs="Times New Roman"/>
          <w:sz w:val="28"/>
          <w:szCs w:val="28"/>
        </w:rPr>
        <w:t>»</w:t>
      </w:r>
      <w:r w:rsidR="00126BB8">
        <w:rPr>
          <w:rFonts w:ascii="Times New Roman" w:hAnsi="Times New Roman" w:cs="Times New Roman"/>
          <w:sz w:val="28"/>
          <w:szCs w:val="28"/>
        </w:rPr>
        <w:t xml:space="preserve"> в разных формулах определяется по-разному: в одном случае, как </w:t>
      </w:r>
      <w:r w:rsidRPr="00126BB8">
        <w:rPr>
          <w:rFonts w:ascii="Times New Roman" w:hAnsi="Times New Roman" w:cs="Times New Roman"/>
          <w:sz w:val="28"/>
          <w:szCs w:val="28"/>
        </w:rPr>
        <w:t>число</w:t>
      </w:r>
      <w:r w:rsidR="00126BB8" w:rsidRPr="00126BB8">
        <w:rPr>
          <w:rFonts w:ascii="Times New Roman" w:hAnsi="Times New Roman" w:cs="Times New Roman"/>
          <w:sz w:val="28"/>
          <w:szCs w:val="28"/>
        </w:rPr>
        <w:t xml:space="preserve"> </w:t>
      </w:r>
      <w:r w:rsidRPr="00126BB8">
        <w:rPr>
          <w:rFonts w:ascii="Times New Roman" w:hAnsi="Times New Roman" w:cs="Times New Roman"/>
          <w:sz w:val="28"/>
          <w:szCs w:val="28"/>
        </w:rPr>
        <w:t>вида зверей</w:t>
      </w:r>
      <w:r w:rsidR="00126BB8" w:rsidRPr="00126BB8">
        <w:rPr>
          <w:rFonts w:ascii="Times New Roman" w:hAnsi="Times New Roman" w:cs="Times New Roman"/>
          <w:sz w:val="28"/>
          <w:szCs w:val="28"/>
        </w:rPr>
        <w:t xml:space="preserve">, в другом – </w:t>
      </w:r>
      <w:r w:rsidRPr="00126BB8">
        <w:rPr>
          <w:rFonts w:ascii="Times New Roman" w:hAnsi="Times New Roman" w:cs="Times New Roman"/>
          <w:sz w:val="28"/>
          <w:szCs w:val="28"/>
        </w:rPr>
        <w:t>количество</w:t>
      </w:r>
      <w:r w:rsidR="00126BB8" w:rsidRPr="00126BB8">
        <w:rPr>
          <w:rFonts w:ascii="Times New Roman" w:hAnsi="Times New Roman" w:cs="Times New Roman"/>
          <w:sz w:val="28"/>
          <w:szCs w:val="28"/>
        </w:rPr>
        <w:t xml:space="preserve"> </w:t>
      </w:r>
      <w:r w:rsidRPr="00126BB8">
        <w:rPr>
          <w:rFonts w:ascii="Times New Roman" w:hAnsi="Times New Roman" w:cs="Times New Roman"/>
          <w:sz w:val="28"/>
          <w:szCs w:val="28"/>
        </w:rPr>
        <w:t>зверей данного вида</w:t>
      </w:r>
      <w:r w:rsidR="00126BB8" w:rsidRPr="00126BB8">
        <w:rPr>
          <w:rFonts w:ascii="Times New Roman" w:hAnsi="Times New Roman" w:cs="Times New Roman"/>
          <w:sz w:val="28"/>
          <w:szCs w:val="28"/>
        </w:rPr>
        <w:t>.</w:t>
      </w:r>
    </w:p>
    <w:p w:rsidR="00126BB8" w:rsidRPr="00717101" w:rsidRDefault="00126BB8" w:rsidP="0012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нарушение основных принципов сбора данных при проведении относительных учетов животных, практическое отсутствие четкой регламентации по определению площадей, на которых проводится учет, а также расположении маршрутов, по которым такой учет проводится, приведет к субъективности подхода к определению численности охотничьих животных и </w:t>
      </w:r>
      <w:r w:rsidRPr="00811418">
        <w:rPr>
          <w:rFonts w:ascii="Times New Roman" w:hAnsi="Times New Roman" w:cs="Times New Roman"/>
          <w:sz w:val="28"/>
          <w:szCs w:val="28"/>
        </w:rPr>
        <w:t xml:space="preserve">переходу </w:t>
      </w:r>
      <w:r>
        <w:rPr>
          <w:rFonts w:ascii="Times New Roman" w:hAnsi="Times New Roman" w:cs="Times New Roman"/>
          <w:sz w:val="28"/>
          <w:szCs w:val="28"/>
        </w:rPr>
        <w:t>на коррупционную модель</w:t>
      </w:r>
      <w:r w:rsidRPr="00811418">
        <w:rPr>
          <w:rFonts w:ascii="Times New Roman" w:hAnsi="Times New Roman" w:cs="Times New Roman"/>
          <w:sz w:val="28"/>
          <w:szCs w:val="28"/>
        </w:rPr>
        <w:t xml:space="preserve"> управления охотничьи</w:t>
      </w:r>
      <w:r>
        <w:rPr>
          <w:rFonts w:ascii="Times New Roman" w:hAnsi="Times New Roman" w:cs="Times New Roman"/>
          <w:sz w:val="28"/>
          <w:szCs w:val="28"/>
        </w:rPr>
        <w:t>ми ресурсами.</w:t>
      </w:r>
    </w:p>
    <w:p w:rsidR="00126BB8" w:rsidRDefault="00126BB8" w:rsidP="0012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3E2AE8">
        <w:rPr>
          <w:rFonts w:ascii="Times New Roman" w:hAnsi="Times New Roman" w:cs="Times New Roman"/>
          <w:sz w:val="28"/>
          <w:szCs w:val="28"/>
        </w:rPr>
        <w:t xml:space="preserve"> необходимо отметить, что в представленном виде методика авиаучета не подвергалась апробации. </w:t>
      </w:r>
    </w:p>
    <w:p w:rsidR="006F1B31" w:rsidRPr="006F1B31" w:rsidRDefault="00126BB8" w:rsidP="00126B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на основании изложенного, Методика</w:t>
      </w:r>
      <w:r w:rsidR="00C459F0" w:rsidRPr="00C459F0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9F0" w:rsidRPr="00C459F0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459F0" w:rsidRPr="00C459F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459F0" w:rsidRPr="00C459F0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6F1B31">
        <w:rPr>
          <w:rFonts w:ascii="Times New Roman" w:hAnsi="Times New Roman" w:cs="Times New Roman"/>
          <w:sz w:val="28"/>
          <w:szCs w:val="28"/>
        </w:rPr>
        <w:t>, устанавливающие</w:t>
      </w:r>
      <w:r w:rsidR="006F1B31" w:rsidRPr="006F1B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F1B31" w:rsidRPr="006F1B3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6F1B31" w:rsidRPr="006F1B31">
        <w:rPr>
          <w:rFonts w:ascii="Times New Roman" w:hAnsi="Times New Roman" w:cs="Times New Roman"/>
          <w:sz w:val="28"/>
          <w:szCs w:val="28"/>
        </w:rPr>
        <w:t xml:space="preserve"> необоснованно</w:t>
      </w:r>
      <w:r w:rsidR="007B13CF">
        <w:rPr>
          <w:rFonts w:ascii="Times New Roman" w:hAnsi="Times New Roman" w:cs="Times New Roman"/>
          <w:sz w:val="28"/>
          <w:szCs w:val="28"/>
        </w:rPr>
        <w:t xml:space="preserve"> </w:t>
      </w:r>
      <w:r w:rsidR="006F1B31" w:rsidRPr="006F1B31">
        <w:rPr>
          <w:rFonts w:ascii="Times New Roman" w:hAnsi="Times New Roman" w:cs="Times New Roman"/>
          <w:sz w:val="28"/>
          <w:szCs w:val="28"/>
        </w:rPr>
        <w:t>широкие пределы усмотрения или возможность необоснованного применения исключений из общих правил</w:t>
      </w:r>
      <w:r w:rsidR="006F1B31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6F1B31" w:rsidRPr="006F1B31">
        <w:rPr>
          <w:rFonts w:ascii="Times New Roman" w:hAnsi="Times New Roman" w:cs="Times New Roman"/>
          <w:sz w:val="28"/>
          <w:szCs w:val="28"/>
        </w:rPr>
        <w:t>,</w:t>
      </w:r>
      <w:r w:rsidR="006F1B31">
        <w:rPr>
          <w:rFonts w:ascii="Times New Roman" w:hAnsi="Times New Roman" w:cs="Times New Roman"/>
          <w:sz w:val="28"/>
          <w:szCs w:val="28"/>
        </w:rPr>
        <w:t xml:space="preserve"> </w:t>
      </w:r>
      <w:r w:rsidR="006F1B31" w:rsidRPr="006F1B31">
        <w:rPr>
          <w:rFonts w:ascii="Times New Roman" w:hAnsi="Times New Roman" w:cs="Times New Roman"/>
          <w:sz w:val="28"/>
          <w:szCs w:val="28"/>
        </w:rPr>
        <w:t>а именно:</w:t>
      </w:r>
    </w:p>
    <w:p w:rsidR="006F1B31" w:rsidRPr="006F1B31" w:rsidRDefault="006F1B31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31">
        <w:rPr>
          <w:rFonts w:ascii="Times New Roman" w:hAnsi="Times New Roman" w:cs="Times New Roman"/>
          <w:sz w:val="28"/>
          <w:szCs w:val="28"/>
        </w:rPr>
        <w:t xml:space="preserve"> широта дискреционных полномочий</w:t>
      </w:r>
      <w:r>
        <w:rPr>
          <w:rFonts w:ascii="Times New Roman" w:hAnsi="Times New Roman" w:cs="Times New Roman"/>
          <w:sz w:val="28"/>
          <w:szCs w:val="28"/>
        </w:rPr>
        <w:t>, выразившаяся в</w:t>
      </w:r>
      <w:r w:rsidRPr="006F1B31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и неопределенност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сроков, условий и</w:t>
      </w:r>
      <w:r>
        <w:rPr>
          <w:rFonts w:ascii="Times New Roman" w:hAnsi="Times New Roman" w:cs="Times New Roman"/>
          <w:sz w:val="28"/>
          <w:szCs w:val="28"/>
        </w:rPr>
        <w:t xml:space="preserve"> оснований принятия решения (подпункт «а»),</w:t>
      </w:r>
    </w:p>
    <w:p w:rsidR="006F1B31" w:rsidRPr="006F1B31" w:rsidRDefault="006F1B31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31">
        <w:rPr>
          <w:rFonts w:ascii="Times New Roman" w:hAnsi="Times New Roman" w:cs="Times New Roman"/>
          <w:sz w:val="28"/>
          <w:szCs w:val="28"/>
        </w:rPr>
        <w:t xml:space="preserve"> выборочное изменение объема прав</w:t>
      </w:r>
      <w:r>
        <w:rPr>
          <w:rFonts w:ascii="Times New Roman" w:hAnsi="Times New Roman" w:cs="Times New Roman"/>
          <w:sz w:val="28"/>
          <w:szCs w:val="28"/>
        </w:rPr>
        <w:t xml:space="preserve">, выразившееся в </w:t>
      </w:r>
      <w:r w:rsidRPr="006F1B31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необоснованного установления исключений из общего порядка для граждан и организаций по усмотрению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6F1B31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(подпункт «в»),</w:t>
      </w:r>
    </w:p>
    <w:p w:rsidR="006F1B31" w:rsidRPr="006F1B31" w:rsidRDefault="006F1B31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31">
        <w:rPr>
          <w:rFonts w:ascii="Times New Roman" w:hAnsi="Times New Roman" w:cs="Times New Roman"/>
          <w:sz w:val="28"/>
          <w:szCs w:val="28"/>
        </w:rPr>
        <w:t xml:space="preserve"> чрезмерная свобода подзаконного нормотворчества</w:t>
      </w:r>
      <w:r>
        <w:rPr>
          <w:rFonts w:ascii="Times New Roman" w:hAnsi="Times New Roman" w:cs="Times New Roman"/>
          <w:sz w:val="28"/>
          <w:szCs w:val="28"/>
        </w:rPr>
        <w:t>, выразившаяся в</w:t>
      </w:r>
      <w:r w:rsidRPr="006F1B31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бланкетных и отсылочных норм, приводяще</w:t>
      </w:r>
      <w:r w:rsidR="007B13CF">
        <w:rPr>
          <w:rFonts w:ascii="Times New Roman" w:hAnsi="Times New Roman" w:cs="Times New Roman"/>
          <w:sz w:val="28"/>
          <w:szCs w:val="28"/>
        </w:rPr>
        <w:t>м</w:t>
      </w:r>
      <w:r w:rsidRPr="006F1B31">
        <w:rPr>
          <w:rFonts w:ascii="Times New Roman" w:hAnsi="Times New Roman" w:cs="Times New Roman"/>
          <w:sz w:val="28"/>
          <w:szCs w:val="28"/>
        </w:rPr>
        <w:t xml:space="preserve"> к принятию подзаконных актов, вторгающихся в компетенцию государственного органа, принявшего первоначальный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(подпункт «г»),</w:t>
      </w:r>
    </w:p>
    <w:p w:rsidR="006F1B31" w:rsidRPr="006F1B31" w:rsidRDefault="006F1B31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31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 за пределами компетенции</w:t>
      </w:r>
      <w:r w:rsidR="007B13CF">
        <w:rPr>
          <w:rFonts w:ascii="Times New Roman" w:hAnsi="Times New Roman" w:cs="Times New Roman"/>
          <w:sz w:val="28"/>
          <w:szCs w:val="28"/>
        </w:rPr>
        <w:t>, выразившееся в</w:t>
      </w:r>
      <w:r w:rsidRPr="006F1B3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B13CF"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компетенции государственных органов (их должностных лиц) при прин</w:t>
      </w:r>
      <w:r>
        <w:rPr>
          <w:rFonts w:ascii="Times New Roman" w:hAnsi="Times New Roman" w:cs="Times New Roman"/>
          <w:sz w:val="28"/>
          <w:szCs w:val="28"/>
        </w:rPr>
        <w:t>ятии нормативных правовых актов (подпункт «д»),</w:t>
      </w:r>
    </w:p>
    <w:p w:rsidR="006F1B31" w:rsidRPr="006F1B31" w:rsidRDefault="006F1B31" w:rsidP="006F1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31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 выразившиеся в</w:t>
      </w:r>
      <w:r w:rsidRPr="006F1B31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B31">
        <w:rPr>
          <w:rFonts w:ascii="Times New Roman" w:hAnsi="Times New Roman" w:cs="Times New Roman"/>
          <w:sz w:val="28"/>
          <w:szCs w:val="28"/>
        </w:rPr>
        <w:t xml:space="preserve"> порядка совершения государственными органами (их должностными </w:t>
      </w:r>
      <w:r w:rsidRPr="006F1B31">
        <w:rPr>
          <w:rFonts w:ascii="Times New Roman" w:hAnsi="Times New Roman" w:cs="Times New Roman"/>
          <w:sz w:val="28"/>
          <w:szCs w:val="28"/>
        </w:rPr>
        <w:lastRenderedPageBreak/>
        <w:t>лицами) определенных действий либо одн</w:t>
      </w:r>
      <w:r>
        <w:rPr>
          <w:rFonts w:ascii="Times New Roman" w:hAnsi="Times New Roman" w:cs="Times New Roman"/>
          <w:sz w:val="28"/>
          <w:szCs w:val="28"/>
        </w:rPr>
        <w:t>ого из элементов такого порядка (подпункт «ж»).</w:t>
      </w:r>
    </w:p>
    <w:p w:rsidR="00FB5A60" w:rsidRDefault="00126BB8" w:rsidP="00654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FB5A60">
        <w:rPr>
          <w:rFonts w:ascii="Times New Roman" w:hAnsi="Times New Roman" w:cs="Times New Roman"/>
          <w:sz w:val="28"/>
          <w:szCs w:val="28"/>
        </w:rPr>
        <w:t>того, Методик</w:t>
      </w:r>
      <w:r w:rsidR="002E0127">
        <w:rPr>
          <w:rFonts w:ascii="Times New Roman" w:hAnsi="Times New Roman" w:cs="Times New Roman"/>
          <w:sz w:val="28"/>
          <w:szCs w:val="28"/>
        </w:rPr>
        <w:t>а</w:t>
      </w:r>
      <w:r w:rsidR="00FB5A60">
        <w:rPr>
          <w:rFonts w:ascii="Times New Roman" w:hAnsi="Times New Roman" w:cs="Times New Roman"/>
          <w:sz w:val="28"/>
          <w:szCs w:val="28"/>
        </w:rPr>
        <w:t xml:space="preserve"> содержит многочисленные орфографические и пунктуационные ошибки, в том числе отсутствует пробелы между словами.</w:t>
      </w:r>
    </w:p>
    <w:p w:rsidR="009F34F7" w:rsidRDefault="009F34F7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 приказа </w:t>
      </w:r>
      <w:r w:rsidR="001D24F3">
        <w:rPr>
          <w:rFonts w:ascii="Times New Roman" w:hAnsi="Times New Roman" w:cs="Times New Roman"/>
          <w:sz w:val="28"/>
          <w:szCs w:val="28"/>
        </w:rPr>
        <w:t xml:space="preserve">и Методику </w:t>
      </w:r>
      <w:r>
        <w:rPr>
          <w:rFonts w:ascii="Times New Roman" w:hAnsi="Times New Roman" w:cs="Times New Roman"/>
          <w:sz w:val="28"/>
          <w:szCs w:val="28"/>
        </w:rPr>
        <w:t>предлагается доработать согласно представленным замечаниям.</w:t>
      </w:r>
    </w:p>
    <w:sectPr w:rsidR="009F34F7" w:rsidSect="00E0007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8D" w:rsidRDefault="00E9058D" w:rsidP="006F1B31">
      <w:pPr>
        <w:spacing w:after="0" w:line="240" w:lineRule="auto"/>
      </w:pPr>
      <w:r>
        <w:separator/>
      </w:r>
    </w:p>
  </w:endnote>
  <w:endnote w:type="continuationSeparator" w:id="0">
    <w:p w:rsidR="00E9058D" w:rsidRDefault="00E9058D" w:rsidP="006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8D" w:rsidRDefault="00E9058D" w:rsidP="006F1B31">
      <w:pPr>
        <w:spacing w:after="0" w:line="240" w:lineRule="auto"/>
      </w:pPr>
      <w:r>
        <w:separator/>
      </w:r>
    </w:p>
  </w:footnote>
  <w:footnote w:type="continuationSeparator" w:id="0">
    <w:p w:rsidR="00E9058D" w:rsidRDefault="00E9058D" w:rsidP="006F1B31">
      <w:pPr>
        <w:spacing w:after="0" w:line="240" w:lineRule="auto"/>
      </w:pPr>
      <w:r>
        <w:continuationSeparator/>
      </w:r>
    </w:p>
  </w:footnote>
  <w:footnote w:id="1">
    <w:p w:rsidR="006F1B31" w:rsidRPr="006F1B31" w:rsidRDefault="006F1B31" w:rsidP="006F1B31">
      <w:pPr>
        <w:pStyle w:val="ConsPlusNormal"/>
        <w:jc w:val="both"/>
      </w:pPr>
      <w:r w:rsidRPr="006F1B31">
        <w:rPr>
          <w:rStyle w:val="aa"/>
        </w:rPr>
        <w:footnoteRef/>
      </w:r>
      <w:r w:rsidRPr="006F1B31">
        <w:t xml:space="preserve"> пункт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</w:t>
      </w:r>
      <w:r>
        <w:t xml:space="preserve"> (далее – Методика АКЭ)</w:t>
      </w:r>
      <w:r w:rsidRPr="006F1B3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95509"/>
      <w:docPartObj>
        <w:docPartGallery w:val="Page Numbers (Top of Page)"/>
        <w:docPartUnique/>
      </w:docPartObj>
    </w:sdtPr>
    <w:sdtEndPr/>
    <w:sdtContent>
      <w:p w:rsidR="006F1B31" w:rsidRDefault="006F1B31" w:rsidP="006F1B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D4E"/>
    <w:multiLevelType w:val="hybridMultilevel"/>
    <w:tmpl w:val="EF0AF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62D3"/>
    <w:multiLevelType w:val="multilevel"/>
    <w:tmpl w:val="4642B58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6E1C26"/>
    <w:multiLevelType w:val="hybridMultilevel"/>
    <w:tmpl w:val="B2EA6586"/>
    <w:lvl w:ilvl="0" w:tplc="C3A0449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4E4E05"/>
    <w:multiLevelType w:val="hybridMultilevel"/>
    <w:tmpl w:val="EF0AF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F"/>
    <w:rsid w:val="00074A7E"/>
    <w:rsid w:val="000A7682"/>
    <w:rsid w:val="000A7A40"/>
    <w:rsid w:val="000C25BD"/>
    <w:rsid w:val="0012005A"/>
    <w:rsid w:val="00124042"/>
    <w:rsid w:val="00126BB8"/>
    <w:rsid w:val="001D24F3"/>
    <w:rsid w:val="002506E5"/>
    <w:rsid w:val="00274161"/>
    <w:rsid w:val="002E0127"/>
    <w:rsid w:val="00304CEF"/>
    <w:rsid w:val="003529BD"/>
    <w:rsid w:val="00396208"/>
    <w:rsid w:val="003F10BD"/>
    <w:rsid w:val="00437007"/>
    <w:rsid w:val="00522DD7"/>
    <w:rsid w:val="005557BA"/>
    <w:rsid w:val="005B1273"/>
    <w:rsid w:val="0064683D"/>
    <w:rsid w:val="006546AA"/>
    <w:rsid w:val="006F1B31"/>
    <w:rsid w:val="007427F5"/>
    <w:rsid w:val="00760C53"/>
    <w:rsid w:val="0077348B"/>
    <w:rsid w:val="007B13CF"/>
    <w:rsid w:val="008670DE"/>
    <w:rsid w:val="008F480E"/>
    <w:rsid w:val="009F34F7"/>
    <w:rsid w:val="00A03D56"/>
    <w:rsid w:val="00A16280"/>
    <w:rsid w:val="00AC4527"/>
    <w:rsid w:val="00AF7E46"/>
    <w:rsid w:val="00B06436"/>
    <w:rsid w:val="00BD23E7"/>
    <w:rsid w:val="00BD35FE"/>
    <w:rsid w:val="00C459F0"/>
    <w:rsid w:val="00CA504F"/>
    <w:rsid w:val="00CC62EA"/>
    <w:rsid w:val="00DB7ECD"/>
    <w:rsid w:val="00DC073D"/>
    <w:rsid w:val="00DC4DAF"/>
    <w:rsid w:val="00E00078"/>
    <w:rsid w:val="00E06676"/>
    <w:rsid w:val="00E20B9C"/>
    <w:rsid w:val="00E9058D"/>
    <w:rsid w:val="00EE25D9"/>
    <w:rsid w:val="00F0065C"/>
    <w:rsid w:val="00F0519F"/>
    <w:rsid w:val="00F95F25"/>
    <w:rsid w:val="00FB14A2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AF"/>
    <w:pPr>
      <w:ind w:left="720"/>
      <w:contextualSpacing/>
    </w:pPr>
  </w:style>
  <w:style w:type="table" w:styleId="a4">
    <w:name w:val="Table Grid"/>
    <w:basedOn w:val="a1"/>
    <w:uiPriority w:val="5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4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6F1B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1B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F1B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1B31"/>
  </w:style>
  <w:style w:type="paragraph" w:styleId="ad">
    <w:name w:val="footer"/>
    <w:basedOn w:val="a"/>
    <w:link w:val="ae"/>
    <w:uiPriority w:val="99"/>
    <w:unhideWhenUsed/>
    <w:rsid w:val="006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AF"/>
    <w:pPr>
      <w:ind w:left="720"/>
      <w:contextualSpacing/>
    </w:pPr>
  </w:style>
  <w:style w:type="table" w:styleId="a4">
    <w:name w:val="Table Grid"/>
    <w:basedOn w:val="a1"/>
    <w:uiPriority w:val="5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4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6F1B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1B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F1B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1B31"/>
  </w:style>
  <w:style w:type="paragraph" w:styleId="ad">
    <w:name w:val="footer"/>
    <w:basedOn w:val="a"/>
    <w:link w:val="ae"/>
    <w:uiPriority w:val="99"/>
    <w:unhideWhenUsed/>
    <w:rsid w:val="006F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1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7F5A-8BC8-478C-A77C-BFE4BE1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2016-07-14T12:39:00Z</cp:lastPrinted>
  <dcterms:created xsi:type="dcterms:W3CDTF">2016-07-14T09:42:00Z</dcterms:created>
  <dcterms:modified xsi:type="dcterms:W3CDTF">2016-07-14T12:40:00Z</dcterms:modified>
</cp:coreProperties>
</file>